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B65C2" w14:textId="004F28AF" w:rsidR="00A75E7D" w:rsidRDefault="00A75E7D" w:rsidP="00A75E7D">
      <w:pPr>
        <w:spacing w:after="240"/>
        <w:jc w:val="left"/>
        <w:rPr>
          <w:rFonts w:ascii="Microsoft YaHei" w:eastAsia="Microsoft YaHei" w:hAnsi="Microsoft YaHei" w:cs="PingFang TC"/>
        </w:rPr>
      </w:pPr>
      <w:r w:rsidRPr="00815F0F">
        <w:rPr>
          <w:rFonts w:ascii="Microsoft YaHei" w:eastAsia="Microsoft YaHei" w:hAnsi="Microsoft YaHei" w:cs="PingFang TC"/>
        </w:rPr>
        <w:t>试译宝</w:t>
      </w:r>
      <w:r w:rsidRPr="00815F0F">
        <w:rPr>
          <w:rFonts w:ascii="Microsoft YaHei" w:eastAsia="Microsoft YaHei" w:hAnsi="Microsoft YaHei" w:cs="PingFang TC" w:hint="eastAsia"/>
        </w:rPr>
        <w:t>是由商鹊网（语智云帆）推出的一款翻译自动批改和辅助培训的在线产品。2016年7月18日上线以来，该产品已吸引</w:t>
      </w:r>
      <w:r w:rsidR="001D318D">
        <w:rPr>
          <w:rFonts w:ascii="Microsoft YaHei" w:eastAsia="Microsoft YaHei" w:hAnsi="Microsoft YaHei" w:cs="PingFang TC" w:hint="eastAsia"/>
        </w:rPr>
        <w:t>近</w:t>
      </w:r>
      <w:r w:rsidR="002146F2">
        <w:rPr>
          <w:rFonts w:ascii="Microsoft YaHei" w:eastAsia="Microsoft YaHei" w:hAnsi="Microsoft YaHei" w:cs="PingFang TC"/>
        </w:rPr>
        <w:t>十</w:t>
      </w:r>
      <w:bookmarkStart w:id="0" w:name="_GoBack"/>
      <w:bookmarkEnd w:id="0"/>
      <w:r w:rsidRPr="00815F0F">
        <w:rPr>
          <w:rFonts w:ascii="Microsoft YaHei" w:eastAsia="Microsoft YaHei" w:hAnsi="Microsoft YaHei" w:cs="PingFang TC" w:hint="eastAsia"/>
        </w:rPr>
        <w:t>万用户访问和使用。</w:t>
      </w:r>
      <w:r w:rsidRPr="00815F0F">
        <w:rPr>
          <w:rFonts w:ascii="Microsoft YaHei" w:eastAsia="Microsoft YaHei" w:hAnsi="Microsoft YaHei"/>
        </w:rPr>
        <w:t>10</w:t>
      </w:r>
      <w:r w:rsidRPr="00815F0F">
        <w:rPr>
          <w:rFonts w:ascii="Microsoft YaHei" w:eastAsia="Microsoft YaHei" w:hAnsi="Microsoft YaHei" w:cs="PingFang TC"/>
        </w:rPr>
        <w:t>月</w:t>
      </w:r>
      <w:r w:rsidRPr="00815F0F">
        <w:rPr>
          <w:rFonts w:ascii="Microsoft YaHei" w:eastAsia="Microsoft YaHei" w:hAnsi="Microsoft YaHei"/>
        </w:rPr>
        <w:t>11</w:t>
      </w:r>
      <w:r w:rsidRPr="00815F0F">
        <w:rPr>
          <w:rFonts w:ascii="Microsoft YaHei" w:eastAsia="Microsoft YaHei" w:hAnsi="Microsoft YaHei" w:cs="PingFang TC"/>
        </w:rPr>
        <w:t>日</w:t>
      </w:r>
      <w:r w:rsidRPr="00815F0F">
        <w:rPr>
          <w:rFonts w:ascii="Microsoft YaHei" w:eastAsia="Microsoft YaHei" w:hAnsi="Microsoft YaHei" w:cs="PingFang TC" w:hint="eastAsia"/>
        </w:rPr>
        <w:t>，产品正式启用了www.shiyibao.com域名并</w:t>
      </w:r>
      <w:r w:rsidRPr="00815F0F">
        <w:rPr>
          <w:rFonts w:ascii="Microsoft YaHei" w:eastAsia="Microsoft YaHei" w:hAnsi="Microsoft YaHei" w:cs="PingFang TC"/>
        </w:rPr>
        <w:t>上线了</w:t>
      </w:r>
      <w:r w:rsidRPr="00815F0F">
        <w:rPr>
          <w:rFonts w:ascii="Microsoft YaHei" w:eastAsia="Microsoft YaHei" w:hAnsi="Microsoft YaHei"/>
        </w:rPr>
        <w:t>“</w:t>
      </w:r>
      <w:r w:rsidRPr="00815F0F">
        <w:rPr>
          <w:rFonts w:ascii="Microsoft YaHei" w:eastAsia="Microsoft YaHei" w:hAnsi="Microsoft YaHei" w:cs="PingFang TC"/>
        </w:rPr>
        <w:t>试译课</w:t>
      </w:r>
      <w:r w:rsidRPr="00815F0F">
        <w:rPr>
          <w:rFonts w:ascii="Microsoft YaHei" w:eastAsia="Microsoft YaHei" w:hAnsi="Microsoft YaHei"/>
        </w:rPr>
        <w:t>”</w:t>
      </w:r>
      <w:r w:rsidRPr="00815F0F">
        <w:rPr>
          <w:rFonts w:ascii="Microsoft YaHei" w:eastAsia="Microsoft YaHei" w:hAnsi="Microsoft YaHei" w:cs="PingFang SC" w:hint="eastAsia"/>
        </w:rPr>
        <w:t>，将</w:t>
      </w:r>
      <w:r w:rsidRPr="00815F0F">
        <w:rPr>
          <w:rFonts w:ascii="Microsoft YaHei" w:eastAsia="Microsoft YaHei" w:hAnsi="Microsoft YaHei"/>
        </w:rPr>
        <w:t>“</w:t>
      </w:r>
      <w:r w:rsidRPr="00815F0F">
        <w:rPr>
          <w:rFonts w:ascii="Microsoft YaHei" w:eastAsia="Microsoft YaHei" w:hAnsi="Microsoft YaHei" w:cs="PingFang TC"/>
        </w:rPr>
        <w:t>译文点评功能</w:t>
      </w:r>
      <w:r w:rsidRPr="00815F0F">
        <w:rPr>
          <w:rFonts w:ascii="Microsoft YaHei" w:eastAsia="Microsoft YaHei" w:hAnsi="Microsoft YaHei"/>
        </w:rPr>
        <w:t>”</w:t>
      </w:r>
      <w:r w:rsidRPr="00815F0F">
        <w:rPr>
          <w:rFonts w:ascii="Microsoft YaHei" w:eastAsia="Microsoft YaHei" w:hAnsi="Microsoft YaHei" w:cs="PingFang SC" w:hint="eastAsia"/>
        </w:rPr>
        <w:t>（</w:t>
      </w:r>
      <w:r w:rsidRPr="00815F0F">
        <w:rPr>
          <w:rFonts w:ascii="Microsoft YaHei" w:eastAsia="Microsoft YaHei" w:hAnsi="Microsoft YaHei" w:cs="PingFang SC"/>
        </w:rPr>
        <w:t>包括老师点评、学生互评和自动点评</w:t>
      </w:r>
      <w:r w:rsidRPr="00815F0F">
        <w:rPr>
          <w:rFonts w:ascii="Microsoft YaHei" w:eastAsia="Microsoft YaHei" w:hAnsi="Microsoft YaHei" w:cs="PingFang SC" w:hint="eastAsia"/>
        </w:rPr>
        <w:t>）</w:t>
      </w:r>
      <w:r w:rsidRPr="00815F0F">
        <w:rPr>
          <w:rFonts w:ascii="Microsoft YaHei" w:eastAsia="Microsoft YaHei" w:hAnsi="Microsoft YaHei" w:cs="PingFang SC"/>
        </w:rPr>
        <w:t>与</w:t>
      </w:r>
      <w:r w:rsidRPr="00815F0F">
        <w:rPr>
          <w:rFonts w:ascii="Microsoft YaHei" w:eastAsia="Microsoft YaHei" w:hAnsi="Microsoft YaHei"/>
        </w:rPr>
        <w:t>“</w:t>
      </w:r>
      <w:r w:rsidRPr="00815F0F">
        <w:rPr>
          <w:rFonts w:ascii="Microsoft YaHei" w:eastAsia="Microsoft YaHei" w:hAnsi="Microsoft YaHei" w:cs="PingFang TC" w:hint="eastAsia"/>
        </w:rPr>
        <w:t>机器</w:t>
      </w:r>
      <w:r w:rsidRPr="00815F0F">
        <w:rPr>
          <w:rFonts w:ascii="Microsoft YaHei" w:eastAsia="Microsoft YaHei" w:hAnsi="Microsoft YaHei" w:cs="PingFang TC"/>
        </w:rPr>
        <w:t>自动</w:t>
      </w:r>
      <w:r w:rsidRPr="00815F0F">
        <w:rPr>
          <w:rFonts w:ascii="Microsoft YaHei" w:eastAsia="Microsoft YaHei" w:hAnsi="Microsoft YaHei" w:cs="PingFang TC" w:hint="eastAsia"/>
        </w:rPr>
        <w:t>打分</w:t>
      </w:r>
      <w:r w:rsidRPr="00815F0F">
        <w:rPr>
          <w:rFonts w:ascii="Microsoft YaHei" w:eastAsia="Microsoft YaHei" w:hAnsi="Microsoft YaHei"/>
        </w:rPr>
        <w:t>”</w:t>
      </w:r>
      <w:r w:rsidRPr="00815F0F">
        <w:rPr>
          <w:rFonts w:ascii="Microsoft YaHei" w:eastAsia="Microsoft YaHei" w:hAnsi="Microsoft YaHei" w:cs="PingFang TC"/>
        </w:rPr>
        <w:t>功能</w:t>
      </w:r>
      <w:r w:rsidRPr="00815F0F">
        <w:rPr>
          <w:rFonts w:ascii="Microsoft YaHei" w:eastAsia="Microsoft YaHei" w:hAnsi="Microsoft YaHei" w:cs="PingFang TC" w:hint="eastAsia"/>
        </w:rPr>
        <w:t>相</w:t>
      </w:r>
      <w:r w:rsidRPr="00815F0F">
        <w:rPr>
          <w:rFonts w:ascii="Microsoft YaHei" w:eastAsia="Microsoft YaHei" w:hAnsi="Microsoft YaHei" w:cs="PingFang TC"/>
        </w:rPr>
        <w:t>配合，</w:t>
      </w:r>
      <w:r w:rsidRPr="00815F0F">
        <w:rPr>
          <w:rFonts w:ascii="Microsoft YaHei" w:eastAsia="Microsoft YaHei" w:hAnsi="Microsoft YaHei" w:cs="PingFang TC" w:hint="eastAsia"/>
        </w:rPr>
        <w:t>与合作伙伴共同建设和组织“练-评-讲”一体化的系统训练课程，为翻译院校和培训机构提供智能化的翻译训练的解决方案。该方案给翻译教学师生带来了如下关键效用：</w:t>
      </w:r>
    </w:p>
    <w:p w14:paraId="1A9B9334" w14:textId="77777777" w:rsidR="00A75E7D" w:rsidRDefault="00A75E7D" w:rsidP="00A75E7D">
      <w:pPr>
        <w:spacing w:after="240"/>
        <w:jc w:val="left"/>
        <w:rPr>
          <w:rFonts w:ascii="Microsoft YaHei" w:eastAsia="Microsoft YaHei" w:hAnsi="Microsoft YaHei" w:cs="PingFang TC"/>
        </w:rPr>
      </w:pPr>
      <w:r w:rsidRPr="00815F0F">
        <w:rPr>
          <w:rFonts w:ascii="Microsoft YaHei" w:eastAsia="Microsoft YaHei" w:hAnsi="Microsoft YaHei" w:cs="PingFang TC" w:hint="eastAsia"/>
        </w:rPr>
        <w:t>对学生，1）利用产品的自动打分和点评，提高翻译练习反馈的密度和及时性，保障了练习的效果；2）在（学生之间、师生之间、人机之间的）密切互动环境中提高学习的参与感和积极性；3）有机会直接接触行业实际项目文本和实习工作机会，学以致用。</w:t>
      </w:r>
    </w:p>
    <w:p w14:paraId="5D6AEF8E" w14:textId="77777777" w:rsidR="00A75E7D" w:rsidRPr="00815F0F" w:rsidRDefault="00A75E7D" w:rsidP="00A75E7D">
      <w:pPr>
        <w:spacing w:after="240"/>
        <w:jc w:val="left"/>
        <w:rPr>
          <w:rFonts w:ascii="Microsoft YaHei" w:eastAsia="Microsoft YaHei" w:hAnsi="Microsoft YaHei" w:cs="PingFang TC"/>
        </w:rPr>
      </w:pPr>
      <w:r w:rsidRPr="00815F0F">
        <w:rPr>
          <w:rFonts w:ascii="Microsoft YaHei" w:eastAsia="Microsoft YaHei" w:hAnsi="Microsoft YaHei" w:cs="PingFang TC" w:hint="eastAsia"/>
        </w:rPr>
        <w:t>对教师，1）在智能技术辅助下，实现更为全面到位的翻译练习批改（支持按人批改、按题批改和按知识点批改等多种模式），在有效降低批改工作量的情况下，提高教学质量；2）充分利用平台提供的各类教学资源（共享题库、名师讲解、学生反馈等内容），降低备课门槛，促进原创、创新型内容和教学模式的建设；3）利用平台积累的学生答题数据（学习者语料库）辅助科研工作。</w:t>
      </w:r>
    </w:p>
    <w:p w14:paraId="6A75073B" w14:textId="77777777" w:rsidR="00A75E7D" w:rsidRDefault="00A75E7D" w:rsidP="00A75E7D">
      <w:pPr>
        <w:spacing w:after="240"/>
        <w:rPr>
          <w:rFonts w:ascii="微软雅黑" w:eastAsia="微软雅黑" w:hAnsi="微软雅黑"/>
        </w:rPr>
      </w:pPr>
      <w:r>
        <w:rPr>
          <w:rFonts w:ascii="Calibri" w:eastAsia="微软雅黑" w:hAnsi="Calibri" w:cs="Calibri"/>
        </w:rPr>
        <w:t>软件地址：</w:t>
      </w:r>
      <w:hyperlink r:id="rId6" w:history="1">
        <w:r w:rsidRPr="00984A8E">
          <w:rPr>
            <w:rStyle w:val="Hyperlink"/>
            <w:rFonts w:ascii="Calibri" w:eastAsia="微软雅黑" w:hAnsi="Calibri" w:cs="Calibri"/>
          </w:rPr>
          <w:t>http://</w:t>
        </w:r>
        <w:r>
          <w:rPr>
            <w:rStyle w:val="Hyperlink"/>
            <w:rFonts w:ascii="Calibri" w:eastAsia="微软雅黑" w:hAnsi="Calibri" w:cs="Calibri"/>
          </w:rPr>
          <w:t>www.shiyibao.com</w:t>
        </w:r>
      </w:hyperlink>
    </w:p>
    <w:p w14:paraId="26A34AD0" w14:textId="77777777" w:rsidR="00A75E7D" w:rsidRDefault="00A75E7D" w:rsidP="00A75E7D">
      <w:pPr>
        <w:spacing w:after="240"/>
        <w:rPr>
          <w:rFonts w:ascii="微软雅黑" w:eastAsia="微软雅黑" w:hAnsi="微软雅黑"/>
        </w:rPr>
        <w:sectPr w:rsidR="00A75E7D" w:rsidSect="00C5659E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微软雅黑" w:eastAsia="微软雅黑" w:hAnsi="微软雅黑" w:hint="eastAsia"/>
        </w:rPr>
        <w:t>欢迎体验</w:t>
      </w:r>
      <w:r>
        <w:rPr>
          <w:rFonts w:ascii="微软雅黑" w:eastAsia="微软雅黑" w:hAnsi="微软雅黑"/>
        </w:rPr>
        <w:t>！</w:t>
      </w:r>
    </w:p>
    <w:p w14:paraId="6179C203" w14:textId="77777777" w:rsidR="00CA2387" w:rsidRDefault="00627C4A"/>
    <w:sectPr w:rsidR="00CA2387" w:rsidSect="00E4391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03A39" w14:textId="77777777" w:rsidR="00627C4A" w:rsidRDefault="00627C4A">
      <w:r>
        <w:separator/>
      </w:r>
    </w:p>
  </w:endnote>
  <w:endnote w:type="continuationSeparator" w:id="0">
    <w:p w14:paraId="690101DE" w14:textId="77777777" w:rsidR="00627C4A" w:rsidRDefault="0062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41B6D" w14:textId="77777777" w:rsidR="00DB5991" w:rsidRDefault="00A75E7D" w:rsidP="00DB59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C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CCE7A8" w14:textId="77777777" w:rsidR="00DB5991" w:rsidRPr="00E44266" w:rsidRDefault="00A75E7D" w:rsidP="00E44266">
    <w:pPr>
      <w:spacing w:afterLines="100" w:after="240"/>
      <w:jc w:val="center"/>
      <w:rPr>
        <w:rFonts w:ascii="Calibri" w:eastAsia="微软雅黑" w:hAnsi="Calibri" w:cs="Calibri"/>
      </w:rPr>
    </w:pPr>
    <w:r>
      <w:rPr>
        <w:rFonts w:ascii="Calibri" w:eastAsia="微软雅黑" w:hAnsi="Calibri" w:cs="Calibri"/>
      </w:rPr>
      <w:t>软件地址：</w:t>
    </w:r>
    <w:hyperlink r:id="rId1" w:history="1">
      <w:r w:rsidRPr="00EA5FCE">
        <w:rPr>
          <w:rStyle w:val="Hyperlink"/>
          <w:rFonts w:ascii="Calibri" w:eastAsia="微软雅黑" w:hAnsi="Calibri" w:cs="Calibri"/>
        </w:rPr>
        <w:t>http://www.shiyibao.com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4208F" w14:textId="77777777" w:rsidR="00627C4A" w:rsidRDefault="00627C4A">
      <w:r>
        <w:separator/>
      </w:r>
    </w:p>
  </w:footnote>
  <w:footnote w:type="continuationSeparator" w:id="0">
    <w:p w14:paraId="6D4FDAD0" w14:textId="77777777" w:rsidR="00627C4A" w:rsidRDefault="0062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D"/>
    <w:rsid w:val="000E7256"/>
    <w:rsid w:val="00131A1D"/>
    <w:rsid w:val="001D318D"/>
    <w:rsid w:val="001E4EBB"/>
    <w:rsid w:val="002146F2"/>
    <w:rsid w:val="003E0E75"/>
    <w:rsid w:val="004047F6"/>
    <w:rsid w:val="00493634"/>
    <w:rsid w:val="004B4E1E"/>
    <w:rsid w:val="00576068"/>
    <w:rsid w:val="00627C4A"/>
    <w:rsid w:val="00682CEC"/>
    <w:rsid w:val="00781EAC"/>
    <w:rsid w:val="008021FD"/>
    <w:rsid w:val="00875F36"/>
    <w:rsid w:val="008846B1"/>
    <w:rsid w:val="009B0995"/>
    <w:rsid w:val="00A542AD"/>
    <w:rsid w:val="00A6196B"/>
    <w:rsid w:val="00A62597"/>
    <w:rsid w:val="00A75E7D"/>
    <w:rsid w:val="00AA1C1E"/>
    <w:rsid w:val="00B87E09"/>
    <w:rsid w:val="00C236E8"/>
    <w:rsid w:val="00CE3055"/>
    <w:rsid w:val="00CF40FE"/>
    <w:rsid w:val="00E43918"/>
    <w:rsid w:val="00E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212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7D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5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E7D"/>
    <w:rPr>
      <w:rFonts w:asciiTheme="minorHAnsi" w:eastAsiaTheme="minorEastAsia" w:hAnsiTheme="minorHAnsi"/>
      <w:sz w:val="21"/>
    </w:rPr>
  </w:style>
  <w:style w:type="character" w:styleId="PageNumber">
    <w:name w:val="page number"/>
    <w:basedOn w:val="DefaultParagraphFont"/>
    <w:rsid w:val="00A75E7D"/>
  </w:style>
  <w:style w:type="paragraph" w:styleId="Header">
    <w:name w:val="header"/>
    <w:basedOn w:val="Normal"/>
    <w:link w:val="HeaderChar"/>
    <w:rsid w:val="00A75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E7D"/>
    <w:rPr>
      <w:rFonts w:asciiTheme="minorHAnsi" w:eastAsiaTheme="minorEastAsia" w:hAnsiTheme="minorHAnsi"/>
      <w:sz w:val="21"/>
    </w:rPr>
  </w:style>
  <w:style w:type="character" w:styleId="Hyperlink">
    <w:name w:val="Hyperlink"/>
    <w:basedOn w:val="DefaultParagraphFont"/>
    <w:uiPriority w:val="99"/>
    <w:rsid w:val="00A75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qe.lingosail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iyiba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hgq</dc:creator>
  <cp:keywords/>
  <dc:description/>
  <cp:lastModifiedBy>hgq</cp:lastModifiedBy>
  <cp:revision>4</cp:revision>
  <dcterms:created xsi:type="dcterms:W3CDTF">2017-01-11T07:43:00Z</dcterms:created>
  <dcterms:modified xsi:type="dcterms:W3CDTF">2017-03-29T03:09:00Z</dcterms:modified>
</cp:coreProperties>
</file>